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225B3" w14:textId="77777777" w:rsidR="004A4E7F" w:rsidRDefault="004A4E7F">
      <w:pPr>
        <w:jc w:val="center"/>
        <w:rPr>
          <w:rFonts w:ascii="Times New Roman" w:hAnsi="Times New Roman"/>
          <w:b/>
        </w:rPr>
      </w:pPr>
      <w:r w:rsidRPr="004A4E7F">
        <w:rPr>
          <w:rFonts w:ascii="Times New Roman" w:hAnsi="Times New Roman"/>
          <w:b/>
        </w:rPr>
        <w:t>ПОЛОЖЕНИЕ</w:t>
      </w:r>
      <w:r w:rsidR="00000000" w:rsidRPr="004A4E7F">
        <w:rPr>
          <w:rFonts w:ascii="Times New Roman" w:hAnsi="Times New Roman"/>
          <w:b/>
        </w:rPr>
        <w:t xml:space="preserve"> </w:t>
      </w:r>
    </w:p>
    <w:p w14:paraId="562CEAF5" w14:textId="77777777" w:rsidR="004A4E7F" w:rsidRDefault="00000000">
      <w:pPr>
        <w:jc w:val="center"/>
        <w:rPr>
          <w:rFonts w:ascii="Times New Roman" w:hAnsi="Times New Roman"/>
          <w:b/>
        </w:rPr>
      </w:pPr>
      <w:r w:rsidRPr="004A4E7F">
        <w:rPr>
          <w:rFonts w:ascii="Times New Roman" w:hAnsi="Times New Roman"/>
          <w:b/>
        </w:rPr>
        <w:t xml:space="preserve">о Всероссийском конкурсе средств массовой информации «СМИротворец-2026» </w:t>
      </w:r>
    </w:p>
    <w:p w14:paraId="01000000" w14:textId="29BD1720" w:rsidR="00CB3418" w:rsidRDefault="00000000">
      <w:pPr>
        <w:jc w:val="center"/>
        <w:rPr>
          <w:rFonts w:ascii="Times New Roman" w:hAnsi="Times New Roman"/>
          <w:b/>
        </w:rPr>
      </w:pPr>
      <w:r w:rsidRPr="004A4E7F">
        <w:rPr>
          <w:rFonts w:ascii="Times New Roman" w:hAnsi="Times New Roman"/>
          <w:b/>
        </w:rPr>
        <w:t>на лучшее освещение вопросов межнациональных и этноконфессиональных отношений</w:t>
      </w:r>
    </w:p>
    <w:p w14:paraId="0D8D4491" w14:textId="77777777" w:rsidR="004A4E7F" w:rsidRPr="004A4E7F" w:rsidRDefault="004A4E7F">
      <w:pPr>
        <w:jc w:val="center"/>
        <w:rPr>
          <w:rFonts w:ascii="Times New Roman" w:hAnsi="Times New Roman"/>
          <w:b/>
        </w:rPr>
      </w:pPr>
    </w:p>
    <w:p w14:paraId="02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ХVIII Всероссийский конкурс средств массовой информации «</w:t>
      </w:r>
      <w:proofErr w:type="spellStart"/>
      <w:r w:rsidRPr="004A4E7F">
        <w:rPr>
          <w:rFonts w:ascii="Times New Roman" w:hAnsi="Times New Roman"/>
        </w:rPr>
        <w:t>СМИротворец</w:t>
      </w:r>
      <w:proofErr w:type="spellEnd"/>
      <w:r w:rsidRPr="004A4E7F">
        <w:rPr>
          <w:rFonts w:ascii="Times New Roman" w:hAnsi="Times New Roman"/>
        </w:rPr>
        <w:t>» на лучшее освещение вопросов межнациональных и этноконфессиональных отношений (далее - Конкурс) проводится Федеральным агентством по делам национальностей в рамках реализации Государственной программы Российской Федерации «Реализация государственной национальной политики» совместно с Гильдией межэтнической журналистики.</w:t>
      </w:r>
    </w:p>
    <w:p w14:paraId="03000000" w14:textId="77777777" w:rsidR="00CB3418" w:rsidRPr="004A4E7F" w:rsidRDefault="00CB3418">
      <w:pPr>
        <w:rPr>
          <w:rFonts w:ascii="Times New Roman" w:hAnsi="Times New Roman"/>
        </w:rPr>
      </w:pPr>
    </w:p>
    <w:p w14:paraId="04000000" w14:textId="77777777" w:rsidR="00CB3418" w:rsidRPr="004A4E7F" w:rsidRDefault="00000000">
      <w:pPr>
        <w:numPr>
          <w:ilvl w:val="0"/>
          <w:numId w:val="1"/>
        </w:numPr>
        <w:rPr>
          <w:rFonts w:ascii="Times New Roman" w:hAnsi="Times New Roman"/>
          <w:i/>
        </w:rPr>
      </w:pPr>
      <w:r w:rsidRPr="004A4E7F">
        <w:rPr>
          <w:rFonts w:ascii="Times New Roman" w:hAnsi="Times New Roman"/>
          <w:i/>
        </w:rPr>
        <w:t>Общие положения</w:t>
      </w:r>
    </w:p>
    <w:p w14:paraId="05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Всероссийский конкурс средств массовой информации «</w:t>
      </w:r>
      <w:proofErr w:type="spellStart"/>
      <w:r w:rsidRPr="004A4E7F">
        <w:rPr>
          <w:rFonts w:ascii="Times New Roman" w:hAnsi="Times New Roman"/>
        </w:rPr>
        <w:t>СМИротворец</w:t>
      </w:r>
      <w:proofErr w:type="spellEnd"/>
      <w:r w:rsidRPr="004A4E7F">
        <w:rPr>
          <w:rFonts w:ascii="Times New Roman" w:hAnsi="Times New Roman"/>
        </w:rPr>
        <w:t>» на лучшее освещение вопросов межнациональных и этноконфессиональных отношений (далее - Конкурс) проводится Федеральным агентством по делам национальностей в рамках реализации Государственной программы Российской Федерации «Реализация государственной национальной политики»</w:t>
      </w:r>
    </w:p>
    <w:p w14:paraId="06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Конкурс рассчитан на участие журналистов федеральных, региональных и национально-культурных СМИ и проводится отдельно для федерально-региональных изданий и изданий локальных (в том числе этнических) в шести номинациях: «Телевидение», «Печать», «Интернет», «</w:t>
      </w:r>
      <w:proofErr w:type="spellStart"/>
      <w:r w:rsidRPr="004A4E7F">
        <w:rPr>
          <w:rFonts w:ascii="Times New Roman" w:hAnsi="Times New Roman"/>
        </w:rPr>
        <w:t>ЭТНОзвук</w:t>
      </w:r>
      <w:proofErr w:type="spellEnd"/>
      <w:r w:rsidRPr="004A4E7F">
        <w:rPr>
          <w:rFonts w:ascii="Times New Roman" w:hAnsi="Times New Roman"/>
        </w:rPr>
        <w:t>» (материалы в звуковых форматах, размещенные на разных платформах), «Детские и молодежные СМИ», «Единство народов» (материалы, которые посвящены Году единства народов России).</w:t>
      </w:r>
    </w:p>
    <w:p w14:paraId="07000000" w14:textId="77777777" w:rsidR="00CB3418" w:rsidRPr="004A4E7F" w:rsidRDefault="00CB3418">
      <w:pPr>
        <w:rPr>
          <w:rFonts w:ascii="Times New Roman" w:hAnsi="Times New Roman"/>
        </w:rPr>
      </w:pPr>
    </w:p>
    <w:p w14:paraId="08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Работы авторов и объединений, размещенные в социальных сетях и на различных интернет-платформах, не являющихся СМИ, рассматриваются в специальной номинации «Блоги».</w:t>
      </w:r>
    </w:p>
    <w:p w14:paraId="09000000" w14:textId="77777777" w:rsidR="00CB3418" w:rsidRPr="004A4E7F" w:rsidRDefault="00CB3418">
      <w:pPr>
        <w:rPr>
          <w:rFonts w:ascii="Times New Roman" w:hAnsi="Times New Roman"/>
          <w:i/>
        </w:rPr>
      </w:pPr>
    </w:p>
    <w:p w14:paraId="0A000000" w14:textId="77777777" w:rsidR="00CB3418" w:rsidRPr="004A4E7F" w:rsidRDefault="00000000">
      <w:pPr>
        <w:numPr>
          <w:ilvl w:val="0"/>
          <w:numId w:val="1"/>
        </w:numPr>
        <w:rPr>
          <w:rFonts w:ascii="Times New Roman" w:hAnsi="Times New Roman"/>
          <w:i/>
        </w:rPr>
      </w:pPr>
      <w:r w:rsidRPr="004A4E7F">
        <w:rPr>
          <w:rFonts w:ascii="Times New Roman" w:hAnsi="Times New Roman"/>
          <w:i/>
        </w:rPr>
        <w:t>Цели</w:t>
      </w:r>
    </w:p>
    <w:p w14:paraId="0B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Поощрение профессиональной деятельности журналистов, освещающих в СМИ жизнь, культуру, традиции народов многонациональной России, вопросы этнокультурного развития и взаимодействия народов, деятельность российского государства и институтов гражданского общества по укреплению единства российской нации. Стимулирование процесса ретрансляции посредством СМИ, в том числе медиаресурсов национально-культурных обществ, положительных примеров межкультурного и межрелигиозного диалога и сотрудничества, совместных усилий органов государственной власти Российской Федерации и институтов гражданского общества по гармонизации межнациональных отношений, профилактика этнического и религиозного экстремизма, укреплению общегражданской солидарности. Привлечение нового поколения журналистов к грамотному освещению этнокультурной тематики в медиапространстве.</w:t>
      </w:r>
    </w:p>
    <w:p w14:paraId="0C000000" w14:textId="77777777" w:rsidR="00CB3418" w:rsidRPr="004A4E7F" w:rsidRDefault="00CB3418">
      <w:pPr>
        <w:rPr>
          <w:rFonts w:ascii="Times New Roman" w:hAnsi="Times New Roman"/>
        </w:rPr>
      </w:pPr>
    </w:p>
    <w:p w14:paraId="0D000000" w14:textId="77777777" w:rsidR="00CB3418" w:rsidRPr="004A4E7F" w:rsidRDefault="00000000">
      <w:pPr>
        <w:numPr>
          <w:ilvl w:val="0"/>
          <w:numId w:val="1"/>
        </w:numPr>
        <w:rPr>
          <w:rFonts w:ascii="Times New Roman" w:hAnsi="Times New Roman"/>
          <w:i/>
        </w:rPr>
      </w:pPr>
      <w:r w:rsidRPr="004A4E7F">
        <w:rPr>
          <w:rFonts w:ascii="Times New Roman" w:hAnsi="Times New Roman"/>
          <w:i/>
        </w:rPr>
        <w:t>Организаторы</w:t>
      </w:r>
    </w:p>
    <w:p w14:paraId="0E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Организаторами Конкурса является Федеральное агентство по делам национальностей и Гильдия межэтнической журналистики.</w:t>
      </w:r>
    </w:p>
    <w:p w14:paraId="0F000000" w14:textId="77777777" w:rsidR="00CB3418" w:rsidRPr="004A4E7F" w:rsidRDefault="00CB3418">
      <w:pPr>
        <w:rPr>
          <w:rFonts w:ascii="Times New Roman" w:hAnsi="Times New Roman"/>
        </w:rPr>
      </w:pPr>
    </w:p>
    <w:p w14:paraId="10000000" w14:textId="77777777" w:rsidR="00CB3418" w:rsidRPr="004A4E7F" w:rsidRDefault="00000000">
      <w:pPr>
        <w:numPr>
          <w:ilvl w:val="0"/>
          <w:numId w:val="1"/>
        </w:numPr>
        <w:rPr>
          <w:rFonts w:ascii="Times New Roman" w:hAnsi="Times New Roman"/>
          <w:i/>
        </w:rPr>
      </w:pPr>
      <w:r w:rsidRPr="004A4E7F">
        <w:rPr>
          <w:rFonts w:ascii="Times New Roman" w:hAnsi="Times New Roman"/>
          <w:i/>
        </w:rPr>
        <w:t>Участники</w:t>
      </w:r>
    </w:p>
    <w:p w14:paraId="11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Участниками Конкурса могут быть:</w:t>
      </w:r>
    </w:p>
    <w:p w14:paraId="12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журналисты федеральных, региональных и этнических СМИ, чьи материалы были опубликованы (вышли в эфир) в СМИ в период с 01 августа 2025г. до 01 августа 2026г., блогеры, чьи материалы были размещены в СМИ, сообществах социальных сетей, видеохостингах в период с 01 августа 2025г. до 01 августа 2026г. </w:t>
      </w:r>
    </w:p>
    <w:p w14:paraId="13000000" w14:textId="77777777" w:rsidR="00CB3418" w:rsidRPr="004A4E7F" w:rsidRDefault="00CB3418">
      <w:pPr>
        <w:rPr>
          <w:rFonts w:ascii="Times New Roman" w:hAnsi="Times New Roman"/>
        </w:rPr>
      </w:pPr>
    </w:p>
    <w:p w14:paraId="14000000" w14:textId="143EAC06" w:rsidR="00CB3418" w:rsidRPr="004A4E7F" w:rsidRDefault="00000000" w:rsidP="004A4E7F">
      <w:pPr>
        <w:numPr>
          <w:ilvl w:val="0"/>
          <w:numId w:val="1"/>
        </w:numPr>
        <w:rPr>
          <w:rFonts w:ascii="Times New Roman" w:hAnsi="Times New Roman"/>
          <w:i/>
        </w:rPr>
      </w:pPr>
      <w:r w:rsidRPr="004A4E7F">
        <w:rPr>
          <w:rFonts w:ascii="Times New Roman" w:hAnsi="Times New Roman"/>
          <w:i/>
        </w:rPr>
        <w:t>Организация и проведение Конкурса</w:t>
      </w:r>
    </w:p>
    <w:p w14:paraId="15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lastRenderedPageBreak/>
        <w:t>Гильдия межэтнической журналистики формирует оргкомитет, который выполняет следующие задачи: оповещает потенциальных участников конкурса о начале приема работ, осуществляет сбор и обработку материалов конкурса, проводит мониторинг массовых СМИ, проводит первичный отбор материалов, формирует шорт-лист конкурса по всем номинациям, готовит работы для рассмотрения жюри.</w:t>
      </w:r>
    </w:p>
    <w:p w14:paraId="16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Жюри конкурса формируется отдельно для федерально-региональных и локальных СМИ из числа ведущих ученых института этнологии и антропологии РАН, членов Общественной палаты, руководителей факультета журналистики МГУ, профессиональных журналистов, лидеров ФНКА, представителей федеральных органов законодательной и исполнительной власти.</w:t>
      </w:r>
    </w:p>
    <w:p w14:paraId="17000000" w14:textId="77777777" w:rsidR="00CB3418" w:rsidRPr="004A4E7F" w:rsidRDefault="00CB3418">
      <w:pPr>
        <w:rPr>
          <w:rFonts w:ascii="Times New Roman" w:hAnsi="Times New Roman"/>
        </w:rPr>
      </w:pPr>
    </w:p>
    <w:p w14:paraId="18000000" w14:textId="77777777" w:rsidR="00CB3418" w:rsidRPr="004A4E7F" w:rsidRDefault="00000000">
      <w:pPr>
        <w:rPr>
          <w:rFonts w:ascii="Times New Roman" w:hAnsi="Times New Roman"/>
          <w:i/>
        </w:rPr>
      </w:pPr>
      <w:r w:rsidRPr="004A4E7F">
        <w:rPr>
          <w:rFonts w:ascii="Times New Roman" w:hAnsi="Times New Roman"/>
          <w:i/>
        </w:rPr>
        <w:t>5.1. Сроки проведения Конкурса</w:t>
      </w:r>
    </w:p>
    <w:p w14:paraId="19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Конкурс проводится с 1 сентября 2026 г. по 10 декабря 2026 г.</w:t>
      </w:r>
    </w:p>
    <w:p w14:paraId="1A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Основанием для участия в категории локальные СМИ Конкурса являются представленные в оргкомитет анкета-заявка, заверенная руководителем СМИ, и конкурсные материалы.</w:t>
      </w:r>
    </w:p>
    <w:p w14:paraId="1B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Федеральные и региональные СМИ принимают участие в Конкурсе в категории федерально-региональные СМИ. Основанием для их участия в Конкурсе служат также документы, предоставленные в оргкомитет, и/или результаты открытого мониторинга.</w:t>
      </w:r>
    </w:p>
    <w:p w14:paraId="1C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Допускается проведение окружных этапов конкурса. Определение и награждение победителей окружных этапов проводится в одном из субъектов округа в интервале 10 сентября – 4 ноября 2025 г. Победители (1 место) окружных этапов Конкурса автоматически попадают в шорт-лист голосования федерального конкурса.</w:t>
      </w:r>
    </w:p>
    <w:p w14:paraId="1D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Церемония награждения победителей Конкурса пройдет в Москве ноябре 2026 г. </w:t>
      </w:r>
    </w:p>
    <w:p w14:paraId="1E000000" w14:textId="77777777" w:rsidR="00CB3418" w:rsidRPr="004A4E7F" w:rsidRDefault="00CB3418">
      <w:pPr>
        <w:rPr>
          <w:rFonts w:ascii="Times New Roman" w:hAnsi="Times New Roman"/>
        </w:rPr>
      </w:pPr>
    </w:p>
    <w:p w14:paraId="1F000000" w14:textId="77777777" w:rsidR="00CB3418" w:rsidRPr="004A4E7F" w:rsidRDefault="00000000">
      <w:pPr>
        <w:rPr>
          <w:rFonts w:ascii="Times New Roman" w:hAnsi="Times New Roman"/>
          <w:i/>
        </w:rPr>
      </w:pPr>
      <w:r w:rsidRPr="004A4E7F">
        <w:rPr>
          <w:rFonts w:ascii="Times New Roman" w:hAnsi="Times New Roman"/>
          <w:i/>
        </w:rPr>
        <w:t>5.2. Порядок предоставления работ</w:t>
      </w:r>
    </w:p>
    <w:p w14:paraId="20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На конкурс принимаются только авторские материалы.</w:t>
      </w:r>
    </w:p>
    <w:p w14:paraId="21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СМИ в целом (журналы, газеты, сайты, радио- и телекомпании) не рассматриваются.</w:t>
      </w:r>
    </w:p>
    <w:p w14:paraId="22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СМИ имеет право заявить на конкурс в каждой номинации не более 3-х отдельных материалов; для цикловых материалов и постоянных рубрик - не более 3-х циклов/рубрик и до 3-х работ в каждом цикле/рубрике.</w:t>
      </w:r>
    </w:p>
    <w:p w14:paraId="23000000" w14:textId="77777777" w:rsidR="00CB3418" w:rsidRPr="004A4E7F" w:rsidRDefault="00CB3418">
      <w:pPr>
        <w:rPr>
          <w:rFonts w:ascii="Times New Roman" w:hAnsi="Times New Roman"/>
        </w:rPr>
      </w:pPr>
    </w:p>
    <w:p w14:paraId="24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Материалы на конкурс предоставляются ссылкой на файлообменник или вложенными файлами в сопровождении полностью оформленной (подписанной руководителем и заверенной печатью) и отсканированной анкеты через специальный раздел сайта конкурса (загрузить анкету необходимо в поле "авторские права") или по электронной почте на адрес: konkurs@nazaccent.ru</w:t>
      </w:r>
    </w:p>
    <w:p w14:paraId="25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Анкету участника можно скачать на официальном сайте конкурса. </w:t>
      </w:r>
    </w:p>
    <w:p w14:paraId="26000000" w14:textId="77777777" w:rsidR="00CB3418" w:rsidRPr="004A4E7F" w:rsidRDefault="00CB3418">
      <w:pPr>
        <w:rPr>
          <w:rFonts w:ascii="Times New Roman" w:hAnsi="Times New Roman"/>
        </w:rPr>
      </w:pPr>
    </w:p>
    <w:p w14:paraId="27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Материалы принимаются в следующих форматах:</w:t>
      </w:r>
    </w:p>
    <w:p w14:paraId="28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 xml:space="preserve">Видеоматериалы – файлы МР 4 с разрешением 720*480; аудиоматериалы - файлы МР 3, </w:t>
      </w:r>
      <w:proofErr w:type="spellStart"/>
      <w:r w:rsidRPr="004A4E7F">
        <w:rPr>
          <w:rFonts w:ascii="Times New Roman" w:hAnsi="Times New Roman"/>
        </w:rPr>
        <w:t>bitrate</w:t>
      </w:r>
      <w:proofErr w:type="spellEnd"/>
      <w:r w:rsidRPr="004A4E7F">
        <w:rPr>
          <w:rFonts w:ascii="Times New Roman" w:hAnsi="Times New Roman"/>
        </w:rPr>
        <w:t xml:space="preserve"> 128; материалы печатных СМИ - PDF-файлы сверстанных полос; интернет-материалы - ссылки на ресурс размещения. Видео-, аудио- и интернет-материалы сопровождаются краткой аннотацией.</w:t>
      </w:r>
    </w:p>
    <w:p w14:paraId="29000000" w14:textId="77777777" w:rsidR="00CB3418" w:rsidRPr="004A4E7F" w:rsidRDefault="00CB3418">
      <w:pPr>
        <w:rPr>
          <w:rFonts w:ascii="Times New Roman" w:hAnsi="Times New Roman"/>
        </w:rPr>
      </w:pPr>
    </w:p>
    <w:p w14:paraId="2A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Допускается предоставление материалов на физических носителях с доставкой Почтой России по адресу: 127015, Москва, ул. Бутырская д. 21, а\я 8 «Гильдия межэтнической журналистики - СМИротворец-2025» или иной службой доставки по адресу: г. Москва, ул. Правды, д. 23, оф. 17.</w:t>
      </w:r>
    </w:p>
    <w:p w14:paraId="2B000000" w14:textId="77777777" w:rsidR="00CB3418" w:rsidRPr="004A4E7F" w:rsidRDefault="00CB3418">
      <w:pPr>
        <w:rPr>
          <w:rFonts w:ascii="Times New Roman" w:hAnsi="Times New Roman"/>
        </w:rPr>
      </w:pPr>
    </w:p>
    <w:p w14:paraId="2C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Для участия в категории локальные СМИ необходимо согласие правообладателя на три публикации/размещения в СМИ присланной на Конкурс работы.</w:t>
      </w:r>
    </w:p>
    <w:p w14:paraId="2D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lastRenderedPageBreak/>
        <w:t>Рабочий язык Конкурса - русский. Материалы на языках народов России принимаются с переводом на русский.</w:t>
      </w:r>
    </w:p>
    <w:p w14:paraId="2E000000" w14:textId="77777777" w:rsidR="00CB3418" w:rsidRPr="004A4E7F" w:rsidRDefault="00CB3418">
      <w:pPr>
        <w:rPr>
          <w:rFonts w:ascii="Times New Roman" w:hAnsi="Times New Roman"/>
        </w:rPr>
      </w:pPr>
    </w:p>
    <w:p w14:paraId="2F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Для обеспечения объективности результатов оргкомитет может запрашивать дополнительную информацию об участниках конкурса.</w:t>
      </w:r>
    </w:p>
    <w:p w14:paraId="30000000" w14:textId="77777777" w:rsidR="00CB3418" w:rsidRPr="004A4E7F" w:rsidRDefault="00CB3418">
      <w:pPr>
        <w:rPr>
          <w:rFonts w:ascii="Times New Roman" w:hAnsi="Times New Roman"/>
        </w:rPr>
      </w:pPr>
    </w:p>
    <w:p w14:paraId="31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Начало приема работ: 1 сентября 2026 г.</w:t>
      </w:r>
    </w:p>
    <w:p w14:paraId="32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Завершение приема работ: 20 сентября 2026 г.</w:t>
      </w:r>
    </w:p>
    <w:p w14:paraId="33000000" w14:textId="77777777" w:rsidR="00CB3418" w:rsidRPr="004A4E7F" w:rsidRDefault="00CB3418">
      <w:pPr>
        <w:rPr>
          <w:rFonts w:ascii="Times New Roman" w:hAnsi="Times New Roman"/>
        </w:rPr>
      </w:pPr>
    </w:p>
    <w:p w14:paraId="34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Работы, присланные после 20 сентября 2026 года, к рассмотрению жюри не принимаются.</w:t>
      </w:r>
    </w:p>
    <w:p w14:paraId="35000000" w14:textId="77777777" w:rsidR="00CB3418" w:rsidRPr="004A4E7F" w:rsidRDefault="00CB3418">
      <w:pPr>
        <w:rPr>
          <w:rFonts w:ascii="Times New Roman" w:hAnsi="Times New Roman"/>
          <w:i/>
        </w:rPr>
      </w:pPr>
    </w:p>
    <w:p w14:paraId="36000000" w14:textId="77777777" w:rsidR="00CB3418" w:rsidRPr="004A4E7F" w:rsidRDefault="00000000">
      <w:pPr>
        <w:rPr>
          <w:rFonts w:ascii="Times New Roman" w:hAnsi="Times New Roman"/>
          <w:i/>
        </w:rPr>
      </w:pPr>
      <w:r w:rsidRPr="004A4E7F">
        <w:rPr>
          <w:rFonts w:ascii="Times New Roman" w:hAnsi="Times New Roman"/>
          <w:i/>
        </w:rPr>
        <w:t>5.3. Награждение победителей</w:t>
      </w:r>
    </w:p>
    <w:p w14:paraId="37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Для победителей Конкурса отдельно для категории этнические и массовые СМИ в каждой номинации учреждаются: главный приз, дипломы за 2 и 3 место.</w:t>
      </w:r>
    </w:p>
    <w:p w14:paraId="38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Жюри имеет право присуждать специальные призы, но не более двух.  </w:t>
      </w:r>
    </w:p>
    <w:p w14:paraId="39000000" w14:textId="77777777" w:rsidR="00CB3418" w:rsidRPr="004A4E7F" w:rsidRDefault="00000000">
      <w:pPr>
        <w:rPr>
          <w:rFonts w:ascii="Times New Roman" w:hAnsi="Times New Roman"/>
        </w:rPr>
      </w:pPr>
      <w:r w:rsidRPr="004A4E7F">
        <w:rPr>
          <w:rFonts w:ascii="Times New Roman" w:hAnsi="Times New Roman"/>
        </w:rPr>
        <w:t>Победители конкурса приглашаются в Москву для участия в семинарах-тренингах и торжественной церемонии и награждаются памятными призами от организаторов конкурса и подарками от партнеров. </w:t>
      </w:r>
    </w:p>
    <w:p w14:paraId="3A000000" w14:textId="77777777" w:rsidR="00CB3418" w:rsidRDefault="00CB3418"/>
    <w:p w14:paraId="3B000000" w14:textId="77777777" w:rsidR="00CB3418" w:rsidRDefault="00CB3418"/>
    <w:sectPr w:rsidR="00CB3418" w:rsidSect="004A4E7F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XO Thames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471083"/>
    <w:multiLevelType w:val="multilevel"/>
    <w:tmpl w:val="55F04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 w16cid:durableId="167144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418"/>
    <w:rsid w:val="002F7AAE"/>
    <w:rsid w:val="004A4E7F"/>
    <w:rsid w:val="005B317C"/>
    <w:rsid w:val="00CB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3CEC60"/>
  <w15:docId w15:val="{1BDA2F22-FE09-8648-8AEE-8DBD016B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1012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Маргарита Лянге</cp:lastModifiedBy>
  <cp:revision>2</cp:revision>
  <dcterms:created xsi:type="dcterms:W3CDTF">2026-09-04T05:37:00Z</dcterms:created>
  <dcterms:modified xsi:type="dcterms:W3CDTF">2026-09-04T05:37:00Z</dcterms:modified>
</cp:coreProperties>
</file>